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41888953" w:rsidR="008209DB" w:rsidRPr="001E0DF8" w:rsidRDefault="008209DB"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SINGLE FAMILY ADDITIONS and ALTERATIONS (PRESCRIPTIVE)</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proofErr w:type="spellStart"/>
      <w:r w:rsidRPr="00964714">
        <w:rPr>
          <w:rFonts w:ascii="Arial Narrow" w:eastAsia="Calibri" w:hAnsi="Arial Narrow" w:cs="Times New Roman"/>
          <w:color w:val="808080" w:themeColor="background1" w:themeShade="80"/>
          <w:sz w:val="20"/>
          <w:szCs w:val="20"/>
        </w:rPr>
        <w:t>BayREN</w:t>
      </w:r>
      <w:proofErr w:type="spellEnd"/>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42BE3B1" w14:textId="5F209BD5"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3DA4C7BC" w14:textId="281EC82D" w:rsidR="09E2D341" w:rsidRDefault="09E2D341" w:rsidP="00F20B2E">
      <w:pPr>
        <w:spacing w:before="120" w:line="300" w:lineRule="auto"/>
        <w:ind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F20B2E">
          <w:headerReference w:type="even" r:id="rId12"/>
          <w:footerReference w:type="default" r:id="rId13"/>
          <w:pgSz w:w="12240" w:h="15840"/>
          <w:pgMar w:top="1152" w:right="720" w:bottom="720" w:left="720" w:header="720" w:footer="720" w:gutter="0"/>
          <w:pgNumType w:start="1"/>
          <w:cols w:space="720"/>
          <w:titlePg/>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w:t>
            </w:r>
            <w:proofErr w:type="gramStart"/>
            <w:r w:rsidRPr="00917A03">
              <w:rPr>
                <w:rFonts w:ascii="Arial" w:hAnsi="Arial" w:cs="Arial"/>
                <w:szCs w:val="24"/>
              </w:rPr>
              <w:t>applicable</w:t>
            </w:r>
            <w:proofErr w:type="gramEnd"/>
            <w:r w:rsidRPr="00917A03">
              <w:rPr>
                <w:rFonts w:ascii="Arial" w:hAnsi="Arial" w:cs="Arial"/>
                <w:szCs w:val="24"/>
              </w:rPr>
              <w:t xml:space="preserv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w:t>
            </w:r>
            <w:proofErr w:type="gramStart"/>
            <w:r w:rsidRPr="2EF8FF77">
              <w:rPr>
                <w:rFonts w:ascii="Arial" w:hAnsi="Arial" w:cs="Arial"/>
              </w:rPr>
              <w:t>requirements</w:t>
            </w:r>
            <w:proofErr w:type="gramEnd"/>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4"/>
          <w:footerReference w:type="default" r:id="rId15"/>
          <w:pgSz w:w="12240" w:h="15840"/>
          <w:pgMar w:top="720" w:right="720" w:bottom="720" w:left="720" w:header="1440" w:footer="720" w:gutter="0"/>
          <w:pgNumType w:start="1"/>
          <w:cols w:space="720"/>
          <w:docGrid w:linePitch="360"/>
        </w:sectPr>
      </w:pPr>
    </w:p>
    <w:p w14:paraId="3829840E" w14:textId="77777777" w:rsidR="00F20B2E" w:rsidRPr="008C14BA" w:rsidRDefault="00F20B2E" w:rsidP="00F20B2E">
      <w:pPr>
        <w:rPr>
          <w:rFonts w:cs="Arial"/>
          <w:b/>
          <w:bCs/>
          <w:spacing w:val="10"/>
          <w:szCs w:val="21"/>
        </w:rPr>
      </w:pPr>
      <w:r w:rsidRPr="008C14BA">
        <w:rPr>
          <w:rFonts w:cs="Arial"/>
          <w:b/>
          <w:bCs/>
          <w:spacing w:val="10"/>
          <w:szCs w:val="21"/>
        </w:rPr>
        <w:lastRenderedPageBreak/>
        <w:t>WHEN TO USE THIS FORM</w:t>
      </w:r>
    </w:p>
    <w:p w14:paraId="2BBBD565" w14:textId="77777777" w:rsidR="00F20B2E" w:rsidRDefault="00F20B2E" w:rsidP="00F20B2E">
      <w:pPr>
        <w:pStyle w:val="Instructions"/>
      </w:pPr>
      <w:r>
        <w:t>[Optional if using cover page with same information. Otherwise, describe occupancy and trigger and add link to municipal code and or webpage.]</w:t>
      </w:r>
    </w:p>
    <w:p w14:paraId="5FF64208" w14:textId="77777777" w:rsidR="00F20B2E" w:rsidRPr="008C14BA" w:rsidRDefault="00F20B2E" w:rsidP="00F20B2E"/>
    <w:p w14:paraId="05500B8B" w14:textId="77777777" w:rsidR="00F20B2E" w:rsidRPr="00742EE4" w:rsidRDefault="00F20B2E" w:rsidP="00F20B2E">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6AD796C8" w14:textId="77777777" w:rsidR="00F20B2E" w:rsidRPr="00742EE4" w:rsidRDefault="00F20B2E" w:rsidP="00F20B2E">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6BC054D7" w14:textId="77777777" w:rsidR="00F20B2E" w:rsidRDefault="00F20B2E" w:rsidP="00F20B2E">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4C83A262" w14:textId="77777777" w:rsidR="00F20B2E" w:rsidRDefault="00F20B2E" w:rsidP="00F20B2E">
      <w:pPr>
        <w:pBdr>
          <w:top w:val="single" w:sz="4" w:space="1" w:color="auto"/>
          <w:left w:val="single" w:sz="4" w:space="4" w:color="auto"/>
          <w:bottom w:val="single" w:sz="4" w:space="1" w:color="auto"/>
          <w:right w:val="single" w:sz="4" w:space="4" w:color="auto"/>
        </w:pBdr>
        <w:rPr>
          <w:rFonts w:eastAsia="Arial" w:cs="Arial"/>
          <w:caps/>
        </w:rPr>
      </w:pPr>
    </w:p>
    <w:p w14:paraId="70F96131" w14:textId="77777777" w:rsidR="00F20B2E" w:rsidRDefault="00F20B2E" w:rsidP="00F20B2E">
      <w:pPr>
        <w:pBdr>
          <w:top w:val="single" w:sz="4" w:space="1" w:color="auto"/>
          <w:left w:val="single" w:sz="4" w:space="4" w:color="auto"/>
          <w:bottom w:val="single" w:sz="4" w:space="1" w:color="auto"/>
          <w:right w:val="single" w:sz="4" w:space="4" w:color="auto"/>
        </w:pBdr>
        <w:rPr>
          <w:rFonts w:eastAsia="Arial" w:cs="Arial"/>
        </w:rPr>
      </w:pPr>
      <w:r w:rsidRPr="56C29DB4">
        <w:rPr>
          <w:rFonts w:eastAsia="Arial" w:cs="Arial"/>
          <w:caps/>
        </w:rPr>
        <w:t>APN:___________________ APPLICANT NAME:________________________________________</w:t>
      </w:r>
    </w:p>
    <w:p w14:paraId="2A127B9B" w14:textId="77777777" w:rsidR="00F20B2E" w:rsidRDefault="00F20B2E" w:rsidP="00F20B2E">
      <w:pPr>
        <w:pStyle w:val="Heading2"/>
        <w:jc w:val="left"/>
        <w:textAlignment w:val="baseline"/>
        <w:rPr>
          <w:rFonts w:ascii="Arial" w:hAnsi="Arial" w:cs="Arial"/>
        </w:rPr>
      </w:pPr>
    </w:p>
    <w:p w14:paraId="221CA4E1" w14:textId="77777777" w:rsidR="00F20B2E" w:rsidRDefault="00F20B2E" w:rsidP="00F20B2E">
      <w:pPr>
        <w:pStyle w:val="Heading2"/>
        <w:numPr>
          <w:ilvl w:val="0"/>
          <w:numId w:val="2"/>
        </w:numPr>
        <w:ind w:left="720"/>
        <w:jc w:val="left"/>
        <w:textAlignment w:val="baseline"/>
        <w:rPr>
          <w:rStyle w:val="InstructionsChar"/>
          <w:b/>
          <w:bCs/>
          <w:caps w:val="0"/>
        </w:rPr>
      </w:pPr>
      <w:r w:rsidRPr="704CD9A3">
        <w:rPr>
          <w:rFonts w:ascii="Arial" w:hAnsi="Arial" w:cs="Arial"/>
        </w:rPr>
        <w:t xml:space="preserve">ELECTRIFICATION </w:t>
      </w:r>
      <w:r w:rsidRPr="704CD9A3">
        <w:rPr>
          <w:rStyle w:val="InstructionsChar"/>
          <w:bCs/>
          <w:caps w:val="0"/>
        </w:rPr>
        <w:t>[modify as applicable]</w:t>
      </w:r>
    </w:p>
    <w:p w14:paraId="3FEE0EB9" w14:textId="77777777" w:rsidR="00F20B2E" w:rsidRPr="00660C1A" w:rsidRDefault="00F20B2E" w:rsidP="00F20B2E"/>
    <w:p w14:paraId="2AB7B7E2" w14:textId="77777777" w:rsidR="00F20B2E" w:rsidRPr="00660C1A" w:rsidRDefault="00F20B2E" w:rsidP="00F20B2E">
      <w:pPr>
        <w:pStyle w:val="ListParagraph"/>
        <w:numPr>
          <w:ilvl w:val="0"/>
          <w:numId w:val="22"/>
        </w:numPr>
        <w:spacing w:line="240" w:lineRule="auto"/>
        <w:rPr>
          <w:rFonts w:ascii="Arial" w:hAnsi="Arial" w:cs="Arial"/>
        </w:rPr>
      </w:pPr>
      <w:r w:rsidRPr="00660C1A">
        <w:rPr>
          <w:rFonts w:ascii="Arial" w:hAnsi="Arial" w:cs="Arial"/>
        </w:rPr>
        <w:t xml:space="preserve">This project qualifies for an exception to </w:t>
      </w:r>
      <w:r>
        <w:rPr>
          <w:rFonts w:ascii="Arial" w:hAnsi="Arial" w:cs="Arial"/>
        </w:rPr>
        <w:t xml:space="preserve">the </w:t>
      </w:r>
      <w:r w:rsidRPr="00660C1A">
        <w:rPr>
          <w:rFonts w:ascii="Arial" w:hAnsi="Arial" w:cs="Arial"/>
        </w:rPr>
        <w:t>all-electric ordinance</w:t>
      </w:r>
      <w:r>
        <w:rPr>
          <w:rFonts w:ascii="Arial" w:hAnsi="Arial" w:cs="Arial"/>
        </w:rPr>
        <w:t xml:space="preserve"> and applicant submitted all applicable files</w:t>
      </w:r>
      <w:r w:rsidRPr="00660C1A">
        <w:rPr>
          <w:rFonts w:ascii="Arial" w:hAnsi="Arial" w:cs="Arial"/>
        </w:rPr>
        <w:t>. The following exception(s) apply:</w:t>
      </w:r>
    </w:p>
    <w:p w14:paraId="6516296C" w14:textId="77777777" w:rsidR="00F20B2E" w:rsidRPr="00067E6F" w:rsidRDefault="00F20B2E" w:rsidP="00F20B2E"/>
    <w:p w14:paraId="1E4009A6" w14:textId="77777777" w:rsidR="00F20B2E" w:rsidRPr="00693B94" w:rsidRDefault="00F20B2E" w:rsidP="00F20B2E">
      <w:pPr>
        <w:rPr>
          <w:rFonts w:cs="Arial"/>
          <w:b/>
          <w:bCs/>
          <w:szCs w:val="24"/>
        </w:rPr>
      </w:pPr>
      <w:r w:rsidRPr="00693B94">
        <w:rPr>
          <w:rFonts w:cs="Arial"/>
          <w:b/>
          <w:bCs/>
          <w:color w:val="000000"/>
          <w:szCs w:val="24"/>
        </w:rPr>
        <w:t>Heat pumps during AC and water heater installations or replacements</w:t>
      </w:r>
    </w:p>
    <w:p w14:paraId="19BEF0FC" w14:textId="77777777" w:rsidR="00F20B2E" w:rsidRPr="003E3755" w:rsidRDefault="00F20B2E" w:rsidP="00F20B2E">
      <w:pPr>
        <w:ind w:left="360"/>
      </w:pPr>
      <w:r>
        <w:t>Space Heating and Cooling (check one)</w:t>
      </w:r>
    </w:p>
    <w:p w14:paraId="4D2FB88E" w14:textId="77777777" w:rsidR="00F20B2E" w:rsidRPr="003E3755" w:rsidRDefault="00F20B2E" w:rsidP="00F20B2E">
      <w:pPr>
        <w:pStyle w:val="CheckBoxL2"/>
        <w:spacing w:before="0"/>
      </w:pPr>
      <w:r>
        <w:t xml:space="preserve">Heat pump </w:t>
      </w:r>
      <w:r w:rsidRPr="003E3755">
        <w:t>space heat</w:t>
      </w:r>
      <w:r>
        <w:t xml:space="preserve">ing and cooling already exists or will be </w:t>
      </w:r>
      <w:proofErr w:type="gramStart"/>
      <w:r>
        <w:t>installed</w:t>
      </w:r>
      <w:proofErr w:type="gramEnd"/>
    </w:p>
    <w:p w14:paraId="3AC80497" w14:textId="77777777" w:rsidR="00F20B2E" w:rsidRPr="00947FBF" w:rsidRDefault="00F20B2E" w:rsidP="00F20B2E">
      <w:pPr>
        <w:pStyle w:val="CheckBoxL2"/>
        <w:spacing w:before="0"/>
        <w:rPr>
          <w:bCs/>
        </w:rPr>
      </w:pPr>
      <w:r w:rsidRPr="003E3755">
        <w:t>Air conditioner is not</w:t>
      </w:r>
      <w:r>
        <w:t xml:space="preserve"> being installed or </w:t>
      </w:r>
      <w:proofErr w:type="gramStart"/>
      <w:r>
        <w:t>replaced</w:t>
      </w:r>
      <w:proofErr w:type="gramEnd"/>
    </w:p>
    <w:p w14:paraId="2664E900" w14:textId="77777777" w:rsidR="00F20B2E" w:rsidRPr="003E3755" w:rsidRDefault="00F20B2E" w:rsidP="00F20B2E">
      <w:pPr>
        <w:pStyle w:val="CheckBoxL2"/>
        <w:numPr>
          <w:ilvl w:val="0"/>
          <w:numId w:val="0"/>
        </w:numPr>
        <w:ind w:left="1080"/>
        <w:rPr>
          <w:bCs/>
        </w:rPr>
      </w:pPr>
    </w:p>
    <w:p w14:paraId="084B7E2B" w14:textId="77777777" w:rsidR="00F20B2E" w:rsidRPr="003E3755" w:rsidRDefault="00F20B2E" w:rsidP="00F20B2E">
      <w:pPr>
        <w:pStyle w:val="Normalindent1"/>
      </w:pPr>
      <w:r>
        <w:t>Water Heating (check one)</w:t>
      </w:r>
    </w:p>
    <w:p w14:paraId="5333F0F1" w14:textId="77777777" w:rsidR="00F20B2E" w:rsidRPr="003E3755" w:rsidRDefault="00F20B2E" w:rsidP="00F20B2E">
      <w:pPr>
        <w:pStyle w:val="CheckBoxL2"/>
        <w:spacing w:before="0"/>
      </w:pPr>
      <w:r>
        <w:t>Heat pump water</w:t>
      </w:r>
      <w:r w:rsidRPr="003E3755">
        <w:t xml:space="preserve"> heater</w:t>
      </w:r>
      <w:r>
        <w:t xml:space="preserve"> already exists or will be </w:t>
      </w:r>
      <w:proofErr w:type="gramStart"/>
      <w:r>
        <w:t>installed</w:t>
      </w:r>
      <w:proofErr w:type="gramEnd"/>
    </w:p>
    <w:p w14:paraId="0AAF25AC" w14:textId="77777777" w:rsidR="00F20B2E" w:rsidRPr="00296BFB" w:rsidRDefault="00F20B2E" w:rsidP="00F20B2E">
      <w:pPr>
        <w:pStyle w:val="CheckBoxL2"/>
        <w:spacing w:before="0"/>
        <w:rPr>
          <w:bCs/>
        </w:rPr>
      </w:pPr>
      <w:r>
        <w:t>Water heater</w:t>
      </w:r>
      <w:r w:rsidRPr="003E3755">
        <w:t xml:space="preserve"> is not</w:t>
      </w:r>
      <w:r>
        <w:t xml:space="preserve"> being installed or </w:t>
      </w:r>
      <w:proofErr w:type="gramStart"/>
      <w:r>
        <w:t>replaced</w:t>
      </w:r>
      <w:proofErr w:type="gramEnd"/>
    </w:p>
    <w:p w14:paraId="7C44DBF9" w14:textId="77777777" w:rsidR="00F20B2E" w:rsidRDefault="00F20B2E" w:rsidP="00F20B2E">
      <w:pPr>
        <w:pStyle w:val="CheckBoxL2"/>
        <w:numPr>
          <w:ilvl w:val="0"/>
          <w:numId w:val="0"/>
        </w:numPr>
        <w:rPr>
          <w:rFonts w:ascii="Helvetica Neue" w:hAnsi="Helvetica Neue" w:cs="Helvetica Neue"/>
          <w:color w:val="000000"/>
          <w:sz w:val="26"/>
          <w:szCs w:val="26"/>
        </w:rPr>
      </w:pPr>
    </w:p>
    <w:p w14:paraId="78B7CAE7" w14:textId="77777777" w:rsidR="00F20B2E" w:rsidRPr="00693B94" w:rsidRDefault="00F20B2E" w:rsidP="00F20B2E">
      <w:pPr>
        <w:pStyle w:val="CheckBoxL2"/>
        <w:numPr>
          <w:ilvl w:val="0"/>
          <w:numId w:val="0"/>
        </w:numPr>
        <w:rPr>
          <w:b/>
          <w:bCs/>
          <w:szCs w:val="24"/>
        </w:rPr>
      </w:pPr>
      <w:r w:rsidRPr="00693B94">
        <w:rPr>
          <w:b/>
          <w:bCs/>
          <w:color w:val="000000"/>
          <w:szCs w:val="24"/>
        </w:rPr>
        <w:t>Pre-wiring during kitchen and laundry room renovations</w:t>
      </w:r>
    </w:p>
    <w:p w14:paraId="3DEFEC0A" w14:textId="77777777" w:rsidR="00F20B2E" w:rsidRPr="003E3755" w:rsidRDefault="00F20B2E" w:rsidP="00F20B2E">
      <w:pPr>
        <w:pStyle w:val="Normalindent1"/>
        <w:rPr>
          <w:bCs/>
        </w:rPr>
      </w:pPr>
      <w:r>
        <w:t>Outlet for Electric Range (check one)</w:t>
      </w:r>
    </w:p>
    <w:p w14:paraId="383F19AB" w14:textId="77777777" w:rsidR="00F20B2E" w:rsidRPr="003E3755" w:rsidRDefault="00F20B2E" w:rsidP="00F20B2E">
      <w:pPr>
        <w:pStyle w:val="CheckBoxL2"/>
        <w:spacing w:before="0"/>
      </w:pPr>
      <w:r>
        <w:t>240-volt receptacle(s) at range, oven and cooktop</w:t>
      </w:r>
      <w:r w:rsidRPr="00D32FC7">
        <w:t xml:space="preserve"> </w:t>
      </w:r>
      <w:r>
        <w:t>already exist or will be installed</w:t>
      </w:r>
    </w:p>
    <w:p w14:paraId="67C88D62" w14:textId="77777777" w:rsidR="00F20B2E" w:rsidRPr="00947FBF" w:rsidRDefault="00F20B2E" w:rsidP="00F20B2E">
      <w:pPr>
        <w:pStyle w:val="CheckBoxL2"/>
        <w:spacing w:before="0"/>
        <w:rPr>
          <w:bCs/>
        </w:rPr>
      </w:pPr>
      <w:r>
        <w:t xml:space="preserve">Kitchen is not being </w:t>
      </w:r>
      <w:proofErr w:type="gramStart"/>
      <w:r>
        <w:t>renovated</w:t>
      </w:r>
      <w:proofErr w:type="gramEnd"/>
    </w:p>
    <w:p w14:paraId="13E4E7C2" w14:textId="77777777" w:rsidR="00F20B2E" w:rsidRPr="003E3755" w:rsidRDefault="00F20B2E" w:rsidP="00F20B2E">
      <w:pPr>
        <w:pStyle w:val="CheckBoxL2"/>
        <w:numPr>
          <w:ilvl w:val="0"/>
          <w:numId w:val="0"/>
        </w:numPr>
        <w:ind w:left="1080"/>
        <w:rPr>
          <w:bCs/>
        </w:rPr>
      </w:pPr>
    </w:p>
    <w:p w14:paraId="4F9BBA51" w14:textId="77777777" w:rsidR="00F20B2E" w:rsidRPr="003E3755" w:rsidRDefault="00F20B2E" w:rsidP="00F20B2E">
      <w:pPr>
        <w:pStyle w:val="Normalindent1"/>
        <w:rPr>
          <w:bCs/>
        </w:rPr>
      </w:pPr>
      <w:r>
        <w:t>Outlet for Electric Dryer (check one)</w:t>
      </w:r>
    </w:p>
    <w:p w14:paraId="2447A226" w14:textId="77777777" w:rsidR="00F20B2E" w:rsidRPr="003E3755" w:rsidRDefault="00F20B2E" w:rsidP="00F20B2E">
      <w:pPr>
        <w:pStyle w:val="CheckBoxL2"/>
        <w:spacing w:before="0"/>
      </w:pPr>
      <w:r>
        <w:t>240-volt/40-ampere receptacle at dryer already exists or will be installed</w:t>
      </w:r>
    </w:p>
    <w:p w14:paraId="6B2454C8" w14:textId="77777777" w:rsidR="00F20B2E" w:rsidRPr="00947FBF" w:rsidRDefault="00F20B2E" w:rsidP="00F20B2E">
      <w:pPr>
        <w:pStyle w:val="CheckBoxL2"/>
        <w:spacing w:before="0"/>
        <w:rPr>
          <w:bCs/>
        </w:rPr>
      </w:pPr>
      <w:r>
        <w:t xml:space="preserve">Laundry area is not being </w:t>
      </w:r>
      <w:proofErr w:type="gramStart"/>
      <w:r>
        <w:t>renovated</w:t>
      </w:r>
      <w:proofErr w:type="gramEnd"/>
    </w:p>
    <w:p w14:paraId="6BD579B6" w14:textId="77777777" w:rsidR="00F20B2E" w:rsidRDefault="00F20B2E" w:rsidP="00F20B2E">
      <w:pPr>
        <w:pStyle w:val="CheckBoxL2"/>
        <w:numPr>
          <w:ilvl w:val="0"/>
          <w:numId w:val="0"/>
        </w:numPr>
        <w:ind w:left="360" w:hanging="360"/>
        <w:rPr>
          <w:rFonts w:ascii="Helvetica Neue" w:hAnsi="Helvetica Neue" w:cs="Helvetica Neue"/>
          <w:color w:val="000000"/>
          <w:sz w:val="26"/>
          <w:szCs w:val="26"/>
        </w:rPr>
      </w:pPr>
    </w:p>
    <w:p w14:paraId="77AB1B19" w14:textId="77777777" w:rsidR="00F20B2E" w:rsidRPr="00693B94" w:rsidRDefault="00F20B2E" w:rsidP="00F20B2E">
      <w:pPr>
        <w:pStyle w:val="CheckBoxL2"/>
        <w:numPr>
          <w:ilvl w:val="0"/>
          <w:numId w:val="0"/>
        </w:numPr>
        <w:ind w:left="360" w:hanging="360"/>
        <w:rPr>
          <w:b/>
          <w:bCs/>
          <w:szCs w:val="24"/>
        </w:rPr>
      </w:pPr>
      <w:r w:rsidRPr="00693B94">
        <w:rPr>
          <w:b/>
          <w:bCs/>
          <w:color w:val="000000"/>
          <w:szCs w:val="24"/>
        </w:rPr>
        <w:t>Electric panel upgrades during panel replacements</w:t>
      </w:r>
    </w:p>
    <w:p w14:paraId="7A3B8225" w14:textId="77777777" w:rsidR="00F20B2E" w:rsidRPr="003E3755" w:rsidRDefault="00F20B2E" w:rsidP="00F20B2E">
      <w:pPr>
        <w:pStyle w:val="Normalindent1"/>
        <w:rPr>
          <w:bCs/>
        </w:rPr>
      </w:pPr>
      <w:r>
        <w:t>Electric Panel Upgrade (check one)</w:t>
      </w:r>
    </w:p>
    <w:p w14:paraId="57FCAD37" w14:textId="77777777" w:rsidR="00F20B2E" w:rsidRPr="003E3755" w:rsidRDefault="00F20B2E" w:rsidP="00F20B2E">
      <w:pPr>
        <w:pStyle w:val="CheckBoxL2"/>
        <w:spacing w:before="0"/>
      </w:pPr>
      <w:r>
        <w:t xml:space="preserve">Panel of sufficient capacity to power future all-electric appliances and an EV charger already exists or will be </w:t>
      </w:r>
      <w:proofErr w:type="gramStart"/>
      <w:r>
        <w:t>installed</w:t>
      </w:r>
      <w:proofErr w:type="gramEnd"/>
      <w:r>
        <w:t xml:space="preserve"> </w:t>
      </w:r>
    </w:p>
    <w:p w14:paraId="138E06DA" w14:textId="77777777" w:rsidR="00F20B2E" w:rsidRPr="00947FBF" w:rsidRDefault="00F20B2E" w:rsidP="00F20B2E">
      <w:pPr>
        <w:pStyle w:val="CheckBoxL2"/>
        <w:spacing w:before="0"/>
        <w:rPr>
          <w:bCs/>
        </w:rPr>
      </w:pPr>
      <w:r>
        <w:t xml:space="preserve">Electrical panel is not being upgraded or </w:t>
      </w:r>
      <w:proofErr w:type="gramStart"/>
      <w:r>
        <w:t>replaced</w:t>
      </w:r>
      <w:proofErr w:type="gramEnd"/>
    </w:p>
    <w:p w14:paraId="4AA993F0" w14:textId="77777777" w:rsidR="00F20B2E" w:rsidRDefault="00F20B2E" w:rsidP="00F20B2E">
      <w:pPr>
        <w:pStyle w:val="CheckBoxL2"/>
        <w:numPr>
          <w:ilvl w:val="0"/>
          <w:numId w:val="0"/>
        </w:numPr>
        <w:rPr>
          <w:bCs/>
        </w:rPr>
      </w:pPr>
    </w:p>
    <w:p w14:paraId="669D479C" w14:textId="77777777" w:rsidR="00F20B2E" w:rsidRPr="00693B94" w:rsidRDefault="00F20B2E" w:rsidP="00F20B2E">
      <w:pPr>
        <w:pStyle w:val="CheckBoxL2"/>
        <w:numPr>
          <w:ilvl w:val="0"/>
          <w:numId w:val="0"/>
        </w:numPr>
        <w:rPr>
          <w:bCs/>
          <w:szCs w:val="24"/>
        </w:rPr>
      </w:pPr>
      <w:r w:rsidRPr="00693B94">
        <w:rPr>
          <w:b/>
          <w:bCs/>
          <w:color w:val="000000"/>
          <w:szCs w:val="24"/>
        </w:rPr>
        <w:t>EV charger during addition of parking space or garage</w:t>
      </w:r>
    </w:p>
    <w:p w14:paraId="3AD11B51" w14:textId="77777777" w:rsidR="00F20B2E" w:rsidRPr="00C538A4" w:rsidRDefault="00F20B2E" w:rsidP="00F20B2E">
      <w:pPr>
        <w:ind w:left="360"/>
      </w:pPr>
      <w:r>
        <w:t>Electric Vehicle Charger (check one)</w:t>
      </w:r>
    </w:p>
    <w:p w14:paraId="0311BEA2" w14:textId="77777777" w:rsidR="00F20B2E" w:rsidRPr="00AE2A7E" w:rsidRDefault="00F20B2E" w:rsidP="00F20B2E">
      <w:pPr>
        <w:pStyle w:val="CheckBoxL2"/>
        <w:spacing w:before="0"/>
      </w:pPr>
      <w:r>
        <w:t xml:space="preserve">At least one parking space per dwelling unit is or will be </w:t>
      </w:r>
      <w:r w:rsidRPr="00AE2A7E">
        <w:t xml:space="preserve"> </w:t>
      </w:r>
      <w:r w:rsidRPr="00AE2A7E">
        <w:rPr>
          <w:rStyle w:val="InstructionsChar"/>
        </w:rPr>
        <w:t>[choose one:</w:t>
      </w:r>
      <w:r w:rsidRPr="00AE2A7E">
        <w:t xml:space="preserve"> </w:t>
      </w:r>
      <w:r w:rsidRPr="00AE2A7E">
        <w:rPr>
          <w:i/>
          <w:iCs/>
          <w:color w:val="0070C0"/>
        </w:rPr>
        <w:t>EV Capable</w:t>
      </w:r>
      <w:r>
        <w:rPr>
          <w:i/>
          <w:iCs/>
          <w:color w:val="0070C0"/>
        </w:rPr>
        <w:t xml:space="preserve"> </w:t>
      </w:r>
      <w:r w:rsidRPr="00AE2A7E">
        <w:rPr>
          <w:rStyle w:val="InstructionsChar"/>
        </w:rPr>
        <w:t>or</w:t>
      </w:r>
      <w:r w:rsidRPr="00AE2A7E">
        <w:rPr>
          <w:color w:val="0070C0"/>
        </w:rPr>
        <w:t xml:space="preserve"> </w:t>
      </w:r>
      <w:r w:rsidRPr="00AE2A7E">
        <w:rPr>
          <w:i/>
          <w:iCs/>
          <w:color w:val="0070C0"/>
        </w:rPr>
        <w:t>EV Ready]</w:t>
      </w:r>
    </w:p>
    <w:p w14:paraId="5ACAF5E9" w14:textId="77777777" w:rsidR="00F20B2E" w:rsidRPr="004E248C" w:rsidRDefault="00F20B2E" w:rsidP="00F20B2E">
      <w:pPr>
        <w:pStyle w:val="CheckBoxL2"/>
        <w:spacing w:before="0"/>
        <w:rPr>
          <w:rStyle w:val="InstructionsChar"/>
          <w:color w:val="000000" w:themeColor="text1"/>
        </w:rPr>
      </w:pPr>
      <w:r>
        <w:t xml:space="preserve">There is no private garage </w:t>
      </w:r>
      <w:r w:rsidRPr="00472F14">
        <w:rPr>
          <w:rStyle w:val="InstructionsChar"/>
        </w:rPr>
        <w:t>[modify as applicable]</w:t>
      </w:r>
    </w:p>
    <w:p w14:paraId="3748DA2B" w14:textId="77777777" w:rsidR="00F20B2E" w:rsidRDefault="00F20B2E" w:rsidP="00F20B2E">
      <w:pPr>
        <w:pStyle w:val="CheckBoxL2"/>
        <w:spacing w:before="0"/>
      </w:pPr>
      <w:r w:rsidRPr="00D32FC7">
        <w:t xml:space="preserve">The </w:t>
      </w:r>
      <w:r>
        <w:t xml:space="preserve">electrical panel is not being upgraded </w:t>
      </w:r>
      <w:r w:rsidRPr="0D4B8DD4">
        <w:rPr>
          <w:rStyle w:val="InstructionsChar"/>
        </w:rPr>
        <w:t>[delete if not applicable]</w:t>
      </w:r>
    </w:p>
    <w:p w14:paraId="00E66B08" w14:textId="77777777" w:rsidR="00F20B2E" w:rsidRPr="00195647" w:rsidRDefault="00F20B2E" w:rsidP="00F20B2E">
      <w:pPr>
        <w:pStyle w:val="CheckBoxL2"/>
        <w:numPr>
          <w:ilvl w:val="0"/>
          <w:numId w:val="0"/>
        </w:numPr>
        <w:ind w:left="1080"/>
      </w:pPr>
    </w:p>
    <w:p w14:paraId="22A4C95B" w14:textId="77777777" w:rsidR="00F20B2E" w:rsidRPr="000B6202" w:rsidRDefault="00F20B2E" w:rsidP="00F20B2E">
      <w:pPr>
        <w:pStyle w:val="Normalindent1"/>
        <w:keepNext/>
        <w:ind w:left="0"/>
        <w:rPr>
          <w:b/>
          <w:bCs/>
        </w:rPr>
      </w:pPr>
      <w:r w:rsidRPr="000B6202">
        <w:rPr>
          <w:b/>
          <w:bCs/>
        </w:rPr>
        <w:t>Outdoor Gas Lines</w:t>
      </w:r>
    </w:p>
    <w:p w14:paraId="26CD6B6C" w14:textId="77777777" w:rsidR="00F20B2E" w:rsidRPr="003E3755" w:rsidRDefault="00F20B2E" w:rsidP="00F20B2E">
      <w:pPr>
        <w:pStyle w:val="CheckBoxL2"/>
        <w:spacing w:before="0"/>
        <w:rPr>
          <w:bCs/>
        </w:rPr>
      </w:pPr>
      <w:r>
        <w:t>No gas line extensions or modifications</w:t>
      </w:r>
    </w:p>
    <w:p w14:paraId="319ED887" w14:textId="77777777" w:rsidR="00F20B2E" w:rsidRPr="000B6202" w:rsidRDefault="00F20B2E" w:rsidP="00F20B2E">
      <w:pPr>
        <w:pStyle w:val="Instructions"/>
        <w:rPr>
          <w:szCs w:val="18"/>
        </w:rPr>
      </w:pPr>
    </w:p>
    <w:p w14:paraId="35E57D69" w14:textId="77777777" w:rsidR="00F20B2E" w:rsidRDefault="00F20B2E" w:rsidP="00F20B2E">
      <w:pPr>
        <w:pStyle w:val="Heading2"/>
        <w:numPr>
          <w:ilvl w:val="0"/>
          <w:numId w:val="2"/>
        </w:numPr>
        <w:ind w:left="720"/>
        <w:jc w:val="left"/>
        <w:rPr>
          <w:rFonts w:ascii="Arial" w:hAnsi="Arial" w:cs="Arial"/>
          <w:szCs w:val="24"/>
        </w:rPr>
      </w:pPr>
      <w:r>
        <w:rPr>
          <w:rFonts w:ascii="Arial" w:hAnsi="Arial" w:cs="Arial"/>
          <w:szCs w:val="24"/>
        </w:rPr>
        <w:t xml:space="preserve">Energy Efficiency </w:t>
      </w:r>
      <w:r w:rsidRPr="00472F14">
        <w:rPr>
          <w:rStyle w:val="InstructionsChar"/>
          <w:caps w:val="0"/>
        </w:rPr>
        <w:t>[modify as applicable]</w:t>
      </w:r>
    </w:p>
    <w:p w14:paraId="4008F67B" w14:textId="77777777" w:rsidR="00F20B2E" w:rsidRDefault="00F20B2E" w:rsidP="00F20B2E">
      <w:pPr>
        <w:pStyle w:val="CheckBoxL1"/>
      </w:pPr>
      <w:r>
        <w:t>Compliance with State Energy Code requirements</w:t>
      </w:r>
    </w:p>
    <w:p w14:paraId="32E499DC" w14:textId="77777777" w:rsidR="00F20B2E" w:rsidRDefault="00F20B2E" w:rsidP="00F20B2E">
      <w:pPr>
        <w:pStyle w:val="CheckBoxL1"/>
      </w:pPr>
      <w:r>
        <w:t xml:space="preserve">All lighting is </w:t>
      </w:r>
      <w:proofErr w:type="gramStart"/>
      <w:r>
        <w:t>LED</w:t>
      </w:r>
      <w:proofErr w:type="gramEnd"/>
    </w:p>
    <w:p w14:paraId="06EF6A36" w14:textId="77777777" w:rsidR="00F20B2E" w:rsidRDefault="00F20B2E" w:rsidP="00F20B2E">
      <w:pPr>
        <w:pStyle w:val="CheckBoxL1"/>
      </w:pPr>
      <w:r>
        <w:t xml:space="preserve">All exterior lights are on a </w:t>
      </w:r>
      <w:proofErr w:type="gramStart"/>
      <w:r>
        <w:t>photocell</w:t>
      </w:r>
      <w:proofErr w:type="gramEnd"/>
    </w:p>
    <w:p w14:paraId="29CA5290" w14:textId="77777777" w:rsidR="00F20B2E" w:rsidRDefault="00F20B2E" w:rsidP="00F20B2E">
      <w:pPr>
        <w:pStyle w:val="CheckBoxL1"/>
      </w:pPr>
      <w:r>
        <w:t xml:space="preserve">Ducts have been sealed and verified by a HERS Rater </w:t>
      </w:r>
    </w:p>
    <w:p w14:paraId="51CE39F3" w14:textId="77777777" w:rsidR="00F20B2E" w:rsidRDefault="00F20B2E" w:rsidP="00F20B2E">
      <w:pPr>
        <w:pStyle w:val="Instructions"/>
        <w:ind w:left="1080" w:hanging="360"/>
      </w:pPr>
    </w:p>
    <w:p w14:paraId="6F91FEBC" w14:textId="77777777" w:rsidR="00F20B2E" w:rsidRDefault="00F20B2E" w:rsidP="00F20B2E">
      <w:pPr>
        <w:pStyle w:val="Instructions"/>
        <w:ind w:left="720" w:hanging="360"/>
      </w:pPr>
      <w:r>
        <w:t xml:space="preserve">[or, if using </w:t>
      </w:r>
      <w:proofErr w:type="spellStart"/>
      <w:r>
        <w:t>FlexPath</w:t>
      </w:r>
      <w:proofErr w:type="spellEnd"/>
      <w:r>
        <w:t>…]</w:t>
      </w:r>
    </w:p>
    <w:p w14:paraId="4EE65BDF" w14:textId="77777777" w:rsidR="00F20B2E" w:rsidRDefault="00F20B2E" w:rsidP="00F20B2E">
      <w:pPr>
        <w:pStyle w:val="CheckBoxL1"/>
      </w:pPr>
      <w:r>
        <w:t xml:space="preserve">Energy Standards Checklist is </w:t>
      </w:r>
      <w:proofErr w:type="gramStart"/>
      <w:r>
        <w:t>attached</w:t>
      </w:r>
      <w:proofErr w:type="gramEnd"/>
    </w:p>
    <w:p w14:paraId="765F514D" w14:textId="77777777" w:rsidR="00F20B2E" w:rsidRPr="00195647" w:rsidRDefault="00F20B2E" w:rsidP="00F20B2E">
      <w:pPr>
        <w:pStyle w:val="CheckBoxL1"/>
        <w:numPr>
          <w:ilvl w:val="0"/>
          <w:numId w:val="0"/>
        </w:numPr>
        <w:ind w:left="720"/>
      </w:pPr>
    </w:p>
    <w:p w14:paraId="41BEE844" w14:textId="77777777" w:rsidR="00F20B2E" w:rsidRPr="00742EE4" w:rsidRDefault="00F20B2E" w:rsidP="00F20B2E">
      <w:pPr>
        <w:pStyle w:val="Heading2"/>
        <w:numPr>
          <w:ilvl w:val="0"/>
          <w:numId w:val="2"/>
        </w:numPr>
        <w:ind w:left="720"/>
        <w:jc w:val="left"/>
        <w:rPr>
          <w:rFonts w:ascii="Arial" w:hAnsi="Arial" w:cs="Arial"/>
          <w:szCs w:val="24"/>
        </w:rPr>
      </w:pPr>
      <w:r w:rsidRPr="00742EE4">
        <w:rPr>
          <w:rFonts w:ascii="Arial" w:hAnsi="Arial" w:cs="Arial"/>
          <w:szCs w:val="24"/>
        </w:rPr>
        <w:t>Green Building</w:t>
      </w:r>
    </w:p>
    <w:p w14:paraId="53E144C1" w14:textId="77777777" w:rsidR="00F20B2E" w:rsidRPr="003307B4" w:rsidRDefault="00F20B2E" w:rsidP="00F20B2E">
      <w:pPr>
        <w:pStyle w:val="CheckBoxL1"/>
        <w:rPr>
          <w:rStyle w:val="InstructionsChar"/>
          <w:b w:val="0"/>
        </w:rPr>
      </w:pPr>
      <w:r w:rsidRPr="00742EE4">
        <w:t>The permit application includes a completed CALGreen checklist</w:t>
      </w:r>
      <w:r>
        <w:t xml:space="preserve"> </w:t>
      </w:r>
      <w:r w:rsidRPr="00AE2A7E">
        <w:rPr>
          <w:rStyle w:val="InstructionsChar"/>
        </w:rPr>
        <w:t>[add hyperlink]</w:t>
      </w:r>
    </w:p>
    <w:p w14:paraId="041787F8" w14:textId="77777777" w:rsidR="00F20B2E" w:rsidRPr="003307B4" w:rsidRDefault="00F20B2E" w:rsidP="00F20B2E">
      <w:pPr>
        <w:pStyle w:val="CheckBoxL1"/>
        <w:numPr>
          <w:ilvl w:val="0"/>
          <w:numId w:val="0"/>
        </w:numPr>
        <w:ind w:left="720"/>
      </w:pPr>
    </w:p>
    <w:p w14:paraId="15C7DF22" w14:textId="77777777" w:rsidR="00F20B2E" w:rsidRDefault="00F20B2E" w:rsidP="00F20B2E">
      <w:pPr>
        <w:pStyle w:val="Heading2"/>
        <w:numPr>
          <w:ilvl w:val="0"/>
          <w:numId w:val="2"/>
        </w:numPr>
        <w:ind w:left="720"/>
        <w:jc w:val="left"/>
        <w:rPr>
          <w:rFonts w:ascii="Arial" w:hAnsi="Arial" w:cs="Arial"/>
          <w:szCs w:val="24"/>
        </w:rPr>
      </w:pPr>
      <w:r>
        <w:rPr>
          <w:rFonts w:ascii="Arial" w:hAnsi="Arial" w:cs="Arial"/>
          <w:szCs w:val="24"/>
        </w:rPr>
        <w:t>Exceptions</w:t>
      </w:r>
    </w:p>
    <w:p w14:paraId="2FC7CB02" w14:textId="77777777" w:rsidR="00F20B2E" w:rsidRPr="00FB415C" w:rsidRDefault="00F20B2E" w:rsidP="00F20B2E">
      <w:pPr>
        <w:pStyle w:val="ListParagraph"/>
        <w:ind w:left="360"/>
        <w:rPr>
          <w:rFonts w:ascii="Arial" w:hAnsi="Arial" w:cs="Arial"/>
        </w:rPr>
      </w:pPr>
      <w:r w:rsidRPr="00FB415C">
        <w:rPr>
          <w:rFonts w:ascii="Arial" w:hAnsi="Arial" w:cs="Arial"/>
        </w:rPr>
        <w:t>Check one</w:t>
      </w:r>
    </w:p>
    <w:p w14:paraId="1EC3D349" w14:textId="77777777" w:rsidR="00F20B2E" w:rsidRDefault="00F20B2E" w:rsidP="00F20B2E">
      <w:pPr>
        <w:pStyle w:val="CheckBoxL1"/>
      </w:pPr>
      <w:r>
        <w:t xml:space="preserve">No exceptions </w:t>
      </w:r>
      <w:proofErr w:type="gramStart"/>
      <w:r>
        <w:t>requested</w:t>
      </w:r>
      <w:proofErr w:type="gramEnd"/>
    </w:p>
    <w:p w14:paraId="598D5CE7" w14:textId="77777777" w:rsidR="00F20B2E" w:rsidRDefault="00F20B2E" w:rsidP="00F20B2E">
      <w:pPr>
        <w:pStyle w:val="CheckBoxL1"/>
      </w:pPr>
      <w:r>
        <w:t xml:space="preserve">Exception(s) requested (attach exceptions </w:t>
      </w:r>
      <w:r w:rsidRPr="00FB415C">
        <w:rPr>
          <w:rStyle w:val="InstructionsChar"/>
        </w:rPr>
        <w:t>[hyperlink]</w:t>
      </w:r>
      <w:r>
        <w:t xml:space="preserve"> form)</w:t>
      </w:r>
    </w:p>
    <w:p w14:paraId="1F31EB67" w14:textId="77777777" w:rsidR="00F20B2E" w:rsidRDefault="00F20B2E" w:rsidP="00F20B2E">
      <w:pPr>
        <w:pStyle w:val="Heading2"/>
        <w:ind w:left="360"/>
        <w:jc w:val="left"/>
        <w:rPr>
          <w:rFonts w:ascii="Arial" w:hAnsi="Arial" w:cs="Arial"/>
          <w:szCs w:val="24"/>
        </w:rPr>
      </w:pPr>
    </w:p>
    <w:p w14:paraId="59208DF5" w14:textId="77777777" w:rsidR="00F20B2E" w:rsidRPr="0068473A" w:rsidRDefault="00F20B2E" w:rsidP="00F20B2E">
      <w:pPr>
        <w:pStyle w:val="Heading2"/>
        <w:numPr>
          <w:ilvl w:val="0"/>
          <w:numId w:val="2"/>
        </w:numPr>
        <w:ind w:left="720"/>
        <w:jc w:val="left"/>
        <w:rPr>
          <w:rFonts w:ascii="Arial" w:hAnsi="Arial" w:cs="Arial"/>
          <w:szCs w:val="24"/>
        </w:rPr>
      </w:pPr>
      <w:r>
        <w:rPr>
          <w:rFonts w:ascii="Arial" w:hAnsi="Arial" w:cs="Arial"/>
          <w:szCs w:val="24"/>
        </w:rPr>
        <w:t>Verification</w:t>
      </w:r>
    </w:p>
    <w:p w14:paraId="50F2CB0B" w14:textId="77777777" w:rsidR="00F20B2E" w:rsidRPr="00C538A4" w:rsidRDefault="00F20B2E" w:rsidP="00F20B2E">
      <w:pPr>
        <w:ind w:left="360"/>
        <w:rPr>
          <w:rFonts w:cs="Arial"/>
          <w:spacing w:val="10"/>
        </w:rPr>
      </w:pPr>
    </w:p>
    <w:p w14:paraId="0D643313" w14:textId="77777777" w:rsidR="00F20B2E" w:rsidRPr="00C538A4" w:rsidRDefault="00F20B2E" w:rsidP="00F20B2E">
      <w:pPr>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58081DB8" w14:textId="77777777" w:rsidR="00F20B2E" w:rsidRPr="00C538A4" w:rsidRDefault="00F20B2E" w:rsidP="00F20B2E">
      <w:pPr>
        <w:ind w:left="360"/>
        <w:rPr>
          <w:rFonts w:cs="Arial"/>
          <w:spacing w:val="10"/>
        </w:rPr>
      </w:pPr>
    </w:p>
    <w:p w14:paraId="4A68F010" w14:textId="77777777" w:rsidR="00F20B2E" w:rsidRPr="00C538A4" w:rsidRDefault="00F20B2E" w:rsidP="00F20B2E">
      <w:pPr>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36CE75F2" w14:textId="77777777" w:rsidR="00F20B2E" w:rsidRPr="00C538A4" w:rsidRDefault="00F20B2E" w:rsidP="00F20B2E">
      <w:pPr>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298FA07A" w14:textId="77777777" w:rsidR="00F20B2E" w:rsidRDefault="00F20B2E" w:rsidP="00F20B2E">
      <w:pPr>
        <w:ind w:left="360"/>
        <w:rPr>
          <w:rFonts w:cs="Arial"/>
          <w:b/>
          <w:spacing w:val="20"/>
        </w:rPr>
      </w:pPr>
    </w:p>
    <w:p w14:paraId="060C40D1" w14:textId="77777777" w:rsidR="00F20B2E" w:rsidRDefault="00F20B2E" w:rsidP="00F20B2E">
      <w:pPr>
        <w:rPr>
          <w:rFonts w:cs="Arial"/>
          <w:b/>
          <w:spacing w:val="20"/>
        </w:rPr>
      </w:pPr>
    </w:p>
    <w:p w14:paraId="1F1F32E6" w14:textId="77777777" w:rsidR="00F20B2E" w:rsidRDefault="00F20B2E" w:rsidP="00F20B2E">
      <w:pPr>
        <w:rPr>
          <w:rFonts w:eastAsia="Arial" w:cs="Arial"/>
          <w:color w:val="0070C0"/>
          <w:szCs w:val="24"/>
        </w:rPr>
      </w:pPr>
      <w:r w:rsidRPr="370441CC">
        <w:rPr>
          <w:rFonts w:cs="Arial"/>
          <w:b/>
          <w:bCs/>
          <w:spacing w:val="20"/>
        </w:rPr>
        <w:t>DEFINITIONS</w:t>
      </w:r>
      <w:r>
        <w:rPr>
          <w:rFonts w:eastAsia="Arial" w:cs="Arial"/>
          <w:b/>
          <w:bCs/>
          <w:color w:val="0070C0"/>
          <w:szCs w:val="24"/>
        </w:rPr>
        <w:t xml:space="preserve"> </w:t>
      </w:r>
      <w:r w:rsidRPr="001038C0">
        <w:rPr>
          <w:rFonts w:eastAsia="Arial" w:cs="Arial"/>
          <w:color w:val="0070C0"/>
          <w:szCs w:val="24"/>
        </w:rPr>
        <w:t>[</w:t>
      </w:r>
      <w:r>
        <w:rPr>
          <w:rFonts w:eastAsia="Arial" w:cs="Arial"/>
          <w:color w:val="0070C0"/>
          <w:szCs w:val="24"/>
        </w:rPr>
        <w:t>A</w:t>
      </w:r>
      <w:r w:rsidRPr="001038C0">
        <w:rPr>
          <w:rFonts w:eastAsia="Arial" w:cs="Arial"/>
          <w:color w:val="0070C0"/>
          <w:szCs w:val="24"/>
        </w:rPr>
        <w:t>dd or delete or modify terms to conform to the ordinance</w:t>
      </w:r>
      <w:r>
        <w:rPr>
          <w:rFonts w:eastAsia="Arial" w:cs="Arial"/>
          <w:color w:val="0070C0"/>
          <w:szCs w:val="24"/>
        </w:rPr>
        <w:t>. Note, EV charging definitions are not written as they appear in the State Code but have been modified to suit the context of the requirements by occupancy.</w:t>
      </w:r>
      <w:r w:rsidRPr="001038C0">
        <w:rPr>
          <w:rFonts w:eastAsia="Arial" w:cs="Arial"/>
          <w:color w:val="0070C0"/>
          <w:szCs w:val="24"/>
        </w:rPr>
        <w:t>]</w:t>
      </w:r>
    </w:p>
    <w:p w14:paraId="0AF05209" w14:textId="77777777" w:rsidR="00F20B2E" w:rsidRDefault="00F20B2E" w:rsidP="00F20B2E">
      <w:pPr>
        <w:rPr>
          <w:rFonts w:eastAsia="Arial" w:cs="Arial"/>
          <w:b/>
          <w:bCs/>
          <w:color w:val="0070C0"/>
          <w:szCs w:val="24"/>
        </w:rPr>
      </w:pPr>
    </w:p>
    <w:p w14:paraId="4087EAC0" w14:textId="77777777" w:rsidR="00F20B2E" w:rsidRPr="00472F14" w:rsidRDefault="00F20B2E" w:rsidP="00F20B2E">
      <w:pPr>
        <w:ind w:left="720"/>
      </w:pPr>
      <w:r w:rsidRPr="32E448FE">
        <w:rPr>
          <w:b/>
          <w:bCs/>
        </w:rPr>
        <w:t>ELECTRIC VEHICLE CAPABLE SPACE.</w:t>
      </w:r>
      <w:r>
        <w:t xml:space="preserve"> A vehicle space capable of supporting future EV charging, which includes raceway and/or sheathed cable, panel capacity and circuit breaker space for a 208/240-volt 40-ampere minimum branch circuit.</w:t>
      </w:r>
    </w:p>
    <w:p w14:paraId="3945AC87" w14:textId="77777777" w:rsidR="00F20B2E" w:rsidRDefault="00F20B2E" w:rsidP="00F20B2E">
      <w:pPr>
        <w:rPr>
          <w:rFonts w:eastAsia="Arial" w:cs="Arial"/>
          <w:b/>
          <w:bCs/>
          <w:color w:val="0070C0"/>
          <w:szCs w:val="24"/>
        </w:rPr>
      </w:pPr>
    </w:p>
    <w:p w14:paraId="40F89CA5" w14:textId="77777777" w:rsidR="00F20B2E" w:rsidRDefault="00F20B2E" w:rsidP="00F20B2E">
      <w:pPr>
        <w:ind w:left="720"/>
        <w:rPr>
          <w:rFonts w:eastAsia="Arial" w:cs="Arial"/>
          <w:color w:val="000000" w:themeColor="text1"/>
          <w:szCs w:val="24"/>
        </w:rPr>
      </w:pPr>
      <w:r w:rsidRPr="32E448FE">
        <w:rPr>
          <w:rStyle w:val="normaltextrun"/>
          <w:rFonts w:eastAsia="Arial" w:cs="Arial"/>
          <w:b/>
          <w:bCs/>
          <w:color w:val="000000" w:themeColor="text1"/>
          <w:szCs w:val="24"/>
        </w:rPr>
        <w:t>LEVEL 2 EV READY SPACE.</w:t>
      </w:r>
      <w:r w:rsidRPr="32E448FE">
        <w:rPr>
          <w:rStyle w:val="normaltextrun"/>
          <w:rFonts w:eastAsia="Arial" w:cs="Arial"/>
          <w:color w:val="000000" w:themeColor="text1"/>
          <w:szCs w:val="24"/>
        </w:rPr>
        <w:t xml:space="preserve"> A parking space that is served by a complete electric circuit with the following</w:t>
      </w:r>
      <w:r w:rsidRPr="32E448FE">
        <w:rPr>
          <w:rStyle w:val="normaltextrun"/>
          <w:rFonts w:ascii="Segoe UI" w:eastAsia="Segoe UI" w:hAnsi="Segoe UI" w:cs="Segoe UI"/>
          <w:color w:val="000000" w:themeColor="text1"/>
          <w:szCs w:val="24"/>
        </w:rPr>
        <w:t xml:space="preserve"> </w:t>
      </w:r>
      <w:r w:rsidRPr="32E448FE">
        <w:rPr>
          <w:rStyle w:val="normaltextrun"/>
          <w:rFonts w:eastAsia="Arial" w:cs="Arial"/>
          <w:color w:val="000000" w:themeColor="text1"/>
          <w:szCs w:val="24"/>
        </w:rPr>
        <w:t>requirements: </w:t>
      </w:r>
    </w:p>
    <w:p w14:paraId="1C9E4B79" w14:textId="77777777" w:rsidR="00F20B2E" w:rsidRDefault="00F20B2E" w:rsidP="00F20B2E">
      <w:pPr>
        <w:pStyle w:val="ListParagraph"/>
        <w:numPr>
          <w:ilvl w:val="0"/>
          <w:numId w:val="21"/>
        </w:numPr>
        <w:spacing w:line="240" w:lineRule="auto"/>
        <w:rPr>
          <w:rFonts w:ascii="Arial" w:eastAsia="Arial" w:hAnsi="Arial" w:cs="Arial"/>
          <w:color w:val="000000" w:themeColor="text1"/>
          <w:szCs w:val="24"/>
        </w:rPr>
      </w:pPr>
      <w:r w:rsidRPr="32E448FE">
        <w:rPr>
          <w:rStyle w:val="normaltextrun"/>
          <w:rFonts w:ascii="Arial" w:eastAsia="Arial" w:hAnsi="Arial" w:cs="Arial"/>
          <w:color w:val="000000" w:themeColor="text1"/>
          <w:szCs w:val="24"/>
        </w:rPr>
        <w:t xml:space="preserve">A minimum of 8.3 </w:t>
      </w:r>
      <w:proofErr w:type="spellStart"/>
      <w:r w:rsidRPr="32E448FE">
        <w:rPr>
          <w:rStyle w:val="normaltextrun"/>
          <w:rFonts w:ascii="Arial" w:eastAsia="Arial" w:hAnsi="Arial" w:cs="Arial"/>
          <w:color w:val="000000" w:themeColor="text1"/>
          <w:szCs w:val="24"/>
        </w:rPr>
        <w:t>kVa</w:t>
      </w:r>
      <w:proofErr w:type="spellEnd"/>
      <w:r w:rsidRPr="32E448FE">
        <w:rPr>
          <w:rStyle w:val="normaltextrun"/>
          <w:rFonts w:ascii="Arial" w:eastAsia="Arial" w:hAnsi="Arial" w:cs="Arial"/>
          <w:color w:val="000000" w:themeColor="text1"/>
          <w:szCs w:val="24"/>
        </w:rPr>
        <w:t xml:space="preserve"> (208/240</w:t>
      </w:r>
      <w:r>
        <w:rPr>
          <w:rStyle w:val="normaltextrun"/>
          <w:rFonts w:ascii="Arial" w:eastAsia="Arial" w:hAnsi="Arial" w:cs="Arial"/>
          <w:color w:val="000000" w:themeColor="text1"/>
          <w:szCs w:val="24"/>
        </w:rPr>
        <w:t>-</w:t>
      </w:r>
      <w:r w:rsidRPr="32E448FE">
        <w:rPr>
          <w:rStyle w:val="normaltextrun"/>
          <w:rFonts w:ascii="Arial" w:eastAsia="Arial" w:hAnsi="Arial" w:cs="Arial"/>
          <w:color w:val="000000" w:themeColor="text1"/>
          <w:szCs w:val="24"/>
        </w:rPr>
        <w:t>volt, 40-ampere) capacity wiring. </w:t>
      </w:r>
    </w:p>
    <w:p w14:paraId="7FC21926" w14:textId="77777777" w:rsidR="00F20B2E" w:rsidRDefault="00F20B2E" w:rsidP="00F20B2E">
      <w:pPr>
        <w:pStyle w:val="ListParagraph"/>
        <w:numPr>
          <w:ilvl w:val="0"/>
          <w:numId w:val="21"/>
        </w:numPr>
        <w:spacing w:line="240" w:lineRule="auto"/>
        <w:rPr>
          <w:rFonts w:ascii="Arial" w:eastAsia="Arial" w:hAnsi="Arial" w:cs="Arial"/>
          <w:color w:val="000000" w:themeColor="text1"/>
          <w:szCs w:val="24"/>
        </w:rPr>
      </w:pPr>
      <w:r w:rsidRPr="32E448FE">
        <w:rPr>
          <w:rStyle w:val="normaltextrun"/>
          <w:rFonts w:ascii="Arial" w:eastAsia="Arial" w:hAnsi="Arial" w:cs="Arial"/>
          <w:color w:val="000000" w:themeColor="text1"/>
          <w:szCs w:val="24"/>
        </w:rPr>
        <w:t>A receptacle labeled “Electric Vehicle Outlet</w:t>
      </w:r>
      <w:proofErr w:type="gramStart"/>
      <w:r w:rsidRPr="32E448FE">
        <w:rPr>
          <w:rStyle w:val="normaltextrun"/>
          <w:rFonts w:ascii="Arial" w:eastAsia="Arial" w:hAnsi="Arial" w:cs="Arial"/>
          <w:color w:val="000000" w:themeColor="text1"/>
          <w:szCs w:val="24"/>
        </w:rPr>
        <w:t>”</w:t>
      </w:r>
      <w:proofErr w:type="gramEnd"/>
      <w:r w:rsidRPr="32E448FE">
        <w:rPr>
          <w:rStyle w:val="normaltextrun"/>
          <w:rFonts w:ascii="Arial" w:eastAsia="Arial" w:hAnsi="Arial" w:cs="Arial"/>
          <w:color w:val="000000" w:themeColor="text1"/>
          <w:szCs w:val="24"/>
        </w:rPr>
        <w:t xml:space="preserve"> or electric vehicle supply equipment </w:t>
      </w:r>
      <w:r>
        <w:rPr>
          <w:rStyle w:val="normaltextrun"/>
          <w:rFonts w:ascii="Arial" w:eastAsia="Arial" w:hAnsi="Arial" w:cs="Arial"/>
          <w:color w:val="000000" w:themeColor="text1"/>
          <w:szCs w:val="24"/>
        </w:rPr>
        <w:t xml:space="preserve">(EVSE) </w:t>
      </w:r>
      <w:r w:rsidRPr="32E448FE">
        <w:rPr>
          <w:rStyle w:val="normaltextrun"/>
          <w:rFonts w:ascii="Arial" w:eastAsia="Arial" w:hAnsi="Arial" w:cs="Arial"/>
          <w:color w:val="000000" w:themeColor="text1"/>
          <w:szCs w:val="24"/>
        </w:rPr>
        <w:t>located within</w:t>
      </w:r>
      <w:r w:rsidRPr="32E448FE">
        <w:rPr>
          <w:rStyle w:val="normaltextrun"/>
          <w:rFonts w:eastAsia="Calibri Light" w:cs="Calibri Light"/>
          <w:color w:val="000000" w:themeColor="text1"/>
          <w:szCs w:val="24"/>
        </w:rPr>
        <w:t xml:space="preserve"> </w:t>
      </w:r>
      <w:r w:rsidRPr="32E448FE">
        <w:rPr>
          <w:rStyle w:val="normaltextrun"/>
          <w:rFonts w:ascii="Arial" w:eastAsia="Arial" w:hAnsi="Arial" w:cs="Arial"/>
          <w:color w:val="000000" w:themeColor="text1"/>
          <w:szCs w:val="24"/>
        </w:rPr>
        <w:t>three (3) feet of the parking space. If EVSE is provided the minimum capacity of the EVSE shall be 30-ampere. </w:t>
      </w:r>
    </w:p>
    <w:p w14:paraId="3C8DBCB9" w14:textId="77777777" w:rsidR="00221DAE" w:rsidRPr="001E0DF8" w:rsidRDefault="00221DAE" w:rsidP="00221DAE">
      <w:pPr>
        <w:spacing w:before="120" w:line="240" w:lineRule="auto"/>
        <w:ind w:right="360"/>
        <w:rPr>
          <w:rFonts w:ascii="Arial Narrow" w:eastAsia="Calibri" w:hAnsi="Arial Narrow" w:cs="Calibri"/>
          <w:color w:val="3E474C"/>
          <w:sz w:val="16"/>
          <w:szCs w:val="16"/>
        </w:rPr>
      </w:pPr>
    </w:p>
    <w:sectPr w:rsidR="00221DAE" w:rsidRPr="001E0DF8" w:rsidSect="00A54186">
      <w:headerReference w:type="default" r:id="rId16"/>
      <w:pgSz w:w="12240" w:h="15840"/>
      <w:pgMar w:top="864"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139CE" w14:textId="77777777" w:rsidR="00EE7C83" w:rsidRDefault="00EE7C83" w:rsidP="00482A33">
      <w:pPr>
        <w:spacing w:line="240" w:lineRule="auto"/>
      </w:pPr>
      <w:r>
        <w:separator/>
      </w:r>
    </w:p>
  </w:endnote>
  <w:endnote w:type="continuationSeparator" w:id="0">
    <w:p w14:paraId="2B38E5AD" w14:textId="77777777" w:rsidR="00EE7C83" w:rsidRDefault="00EE7C83"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20B0604020202020204"/>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000000"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000000"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13FD1" w14:textId="77777777" w:rsidR="00EE7C83" w:rsidRDefault="00EE7C83" w:rsidP="00482A33">
      <w:pPr>
        <w:spacing w:line="240" w:lineRule="auto"/>
      </w:pPr>
      <w:r>
        <w:separator/>
      </w:r>
    </w:p>
  </w:footnote>
  <w:footnote w:type="continuationSeparator" w:id="0">
    <w:p w14:paraId="1397175C" w14:textId="77777777" w:rsidR="00EE7C83" w:rsidRDefault="00EE7C83"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Content>
      <w:p w14:paraId="5D10D29C" w14:textId="055AADCA"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000000">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FA1C86" w:rsidRPr="00827F8D" w:rsidRDefault="00000000" w:rsidP="00FA1C86">
                          <w:pPr>
                            <w:jc w:val="right"/>
                            <w:rPr>
                              <w:sz w:val="36"/>
                              <w:szCs w:val="36"/>
                            </w:rPr>
                          </w:pPr>
                          <w:r w:rsidRPr="00827F8D">
                            <w:rPr>
                              <w:sz w:val="36"/>
                              <w:szCs w:val="36"/>
                            </w:rPr>
                            <w:t xml:space="preserve">LOCAL BUILDING DECARBONIZATION CHECKLIST </w:t>
                          </w:r>
                        </w:p>
                        <w:p w14:paraId="3D9D0CC4" w14:textId="14DE10CF" w:rsidR="00FA1C86" w:rsidRPr="001952C4" w:rsidRDefault="00F20B2E" w:rsidP="00F20B2E">
                          <w:pPr>
                            <w:pStyle w:val="Instructions"/>
                            <w:jc w:val="right"/>
                            <w:rPr>
                              <w:rFonts w:cs="Times New Roman (Body CS)"/>
                              <w:color w:val="auto"/>
                            </w:rPr>
                          </w:pPr>
                          <w:r>
                            <w:rPr>
                              <w:rFonts w:cs="Times New Roman (Body CS)"/>
                              <w:color w:val="auto"/>
                            </w:rPr>
                            <w:t>SINGLE FAMILY ADDITIONS AND ALTERATION</w:t>
                          </w:r>
                          <w:r>
                            <w:rPr>
                              <w:rFonts w:cs="Times New Roman (Body CS)"/>
                              <w:color w:val="auto"/>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6"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" fillcolor="#95b3d7 [1940]" stroked="f" strokeweight=".5pt">
              <v:textbox style="mso-fit-shape-to-text:t">
                <w:txbxContent>
                  <w:p w14:paraId="50ADFBAD" w14:textId="77777777" w:rsidR="00FA1C86" w:rsidRPr="00827F8D" w:rsidRDefault="00000000" w:rsidP="00FA1C86">
                    <w:pPr>
                      <w:jc w:val="right"/>
                      <w:rPr>
                        <w:sz w:val="36"/>
                        <w:szCs w:val="36"/>
                      </w:rPr>
                    </w:pPr>
                    <w:r w:rsidRPr="00827F8D">
                      <w:rPr>
                        <w:sz w:val="36"/>
                        <w:szCs w:val="36"/>
                      </w:rPr>
                      <w:t xml:space="preserve">LOCAL BUILDING DECARBONIZATION CHECKLIST </w:t>
                    </w:r>
                  </w:p>
                  <w:p w14:paraId="3D9D0CC4" w14:textId="14DE10CF" w:rsidR="00FA1C86" w:rsidRPr="001952C4" w:rsidRDefault="00F20B2E" w:rsidP="00F20B2E">
                    <w:pPr>
                      <w:pStyle w:val="Instructions"/>
                      <w:jc w:val="right"/>
                      <w:rPr>
                        <w:rFonts w:cs="Times New Roman (Body CS)"/>
                        <w:color w:val="auto"/>
                      </w:rPr>
                    </w:pPr>
                    <w:r>
                      <w:rPr>
                        <w:rFonts w:cs="Times New Roman (Body CS)"/>
                        <w:color w:val="auto"/>
                      </w:rPr>
                      <w:t>SINGLE FAMILY ADDITIONS AND ALTERATION</w:t>
                    </w:r>
                    <w:r>
                      <w:rPr>
                        <w:rFonts w:cs="Times New Roman (Body CS)"/>
                        <w:color w:val="auto"/>
                      </w:rPr>
                      <w:t>S</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000000"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7"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" fillcolor="#4f81bd [3204]" strokecolor="#243f60 [1604]" strokeweight="2pt">
              <v:textbox>
                <w:txbxContent>
                  <w:p w14:paraId="027BCA64" w14:textId="77777777" w:rsidR="00FA1C86" w:rsidRDefault="00000000" w:rsidP="00FA1C86">
                    <w:pPr>
                      <w:jc w:val="center"/>
                    </w:pPr>
                    <w:r>
                      <w:t>LOCAL 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381D21F5" w:rsidR="00E45E35" w:rsidRPr="00A54186" w:rsidRDefault="00F20B2E" w:rsidP="00A54186">
    <w:pPr>
      <w:pStyle w:val="Instructions"/>
      <w:ind w:right="360"/>
      <w:jc w:val="right"/>
      <w:rPr>
        <w:rFonts w:cs="Times New Roman (Body CS)"/>
        <w:color w:val="auto"/>
      </w:rPr>
    </w:pPr>
    <w:r>
      <w:rPr>
        <w:rFonts w:cs="Times New Roman (Body CS)"/>
        <w:color w:val="auto"/>
      </w:rPr>
      <w:t>SINGLE FAMILY ADDITIONS AND ALTERATIONS CHECKLIST</w:t>
    </w:r>
    <w:r w:rsidR="00A54186">
      <w:rPr>
        <w:rFonts w:cs="Times New Roman (Body CS)"/>
        <w:color w:val="auto"/>
      </w:rPr>
      <w:t xml:space="preserve">,  </w:t>
    </w:r>
    <w:r w:rsidR="00A54186" w:rsidRPr="00A54186">
      <w:rPr>
        <w:rFonts w:cs="Times New Roman (Body CS)"/>
        <w:b w:val="0"/>
        <w:bCs/>
        <w:color w:val="auto"/>
      </w:rPr>
      <w:t>Page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18"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19"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4"/>
  </w:num>
  <w:num w:numId="4" w16cid:durableId="1245803919">
    <w:abstractNumId w:val="19"/>
  </w:num>
  <w:num w:numId="5" w16cid:durableId="561335586">
    <w:abstractNumId w:val="17"/>
  </w:num>
  <w:num w:numId="6" w16cid:durableId="732512128">
    <w:abstractNumId w:val="21"/>
  </w:num>
  <w:num w:numId="7" w16cid:durableId="107282855">
    <w:abstractNumId w:val="20"/>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3"/>
  </w:num>
  <w:num w:numId="19" w16cid:durableId="233859971">
    <w:abstractNumId w:val="16"/>
  </w:num>
  <w:num w:numId="20" w16cid:durableId="1223979175">
    <w:abstractNumId w:val="11"/>
  </w:num>
  <w:num w:numId="21" w16cid:durableId="1525558358">
    <w:abstractNumId w:val="18"/>
  </w:num>
  <w:num w:numId="22" w16cid:durableId="311720339">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3A7E"/>
    <w:rsid w:val="000A75B4"/>
    <w:rsid w:val="000B66A4"/>
    <w:rsid w:val="000D34BA"/>
    <w:rsid w:val="000D3E97"/>
    <w:rsid w:val="000D4979"/>
    <w:rsid w:val="000E53B6"/>
    <w:rsid w:val="000E5A07"/>
    <w:rsid w:val="000E6AC1"/>
    <w:rsid w:val="000E6B17"/>
    <w:rsid w:val="000F0CD1"/>
    <w:rsid w:val="000F2511"/>
    <w:rsid w:val="000F2BFA"/>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C4989"/>
    <w:rsid w:val="002C4D94"/>
    <w:rsid w:val="002C7871"/>
    <w:rsid w:val="002D128E"/>
    <w:rsid w:val="002D56F9"/>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67F2B"/>
    <w:rsid w:val="0037015D"/>
    <w:rsid w:val="00380C08"/>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72D53"/>
    <w:rsid w:val="00481080"/>
    <w:rsid w:val="00482A33"/>
    <w:rsid w:val="00485C74"/>
    <w:rsid w:val="00487A42"/>
    <w:rsid w:val="00492E17"/>
    <w:rsid w:val="004D1260"/>
    <w:rsid w:val="004D5A2E"/>
    <w:rsid w:val="004F20CD"/>
    <w:rsid w:val="005105EB"/>
    <w:rsid w:val="00511531"/>
    <w:rsid w:val="00512609"/>
    <w:rsid w:val="00516F55"/>
    <w:rsid w:val="00517D1F"/>
    <w:rsid w:val="005222C5"/>
    <w:rsid w:val="00525AE6"/>
    <w:rsid w:val="0052614F"/>
    <w:rsid w:val="00540E27"/>
    <w:rsid w:val="00541638"/>
    <w:rsid w:val="005528D4"/>
    <w:rsid w:val="00554440"/>
    <w:rsid w:val="005551D0"/>
    <w:rsid w:val="005716B2"/>
    <w:rsid w:val="005758F7"/>
    <w:rsid w:val="00575A0A"/>
    <w:rsid w:val="00575DF3"/>
    <w:rsid w:val="005924B3"/>
    <w:rsid w:val="005926CE"/>
    <w:rsid w:val="00593604"/>
    <w:rsid w:val="005A1687"/>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72772"/>
    <w:rsid w:val="00672C48"/>
    <w:rsid w:val="0067737A"/>
    <w:rsid w:val="006804F0"/>
    <w:rsid w:val="0068473A"/>
    <w:rsid w:val="006909C4"/>
    <w:rsid w:val="00695282"/>
    <w:rsid w:val="006A0696"/>
    <w:rsid w:val="006A2524"/>
    <w:rsid w:val="006D42E6"/>
    <w:rsid w:val="006D53AC"/>
    <w:rsid w:val="006D56AE"/>
    <w:rsid w:val="006E269A"/>
    <w:rsid w:val="006E4E81"/>
    <w:rsid w:val="00713A09"/>
    <w:rsid w:val="00715682"/>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B416B"/>
    <w:rsid w:val="007C55AA"/>
    <w:rsid w:val="007C5FC4"/>
    <w:rsid w:val="007C7D97"/>
    <w:rsid w:val="007D0428"/>
    <w:rsid w:val="007E174B"/>
    <w:rsid w:val="007E180D"/>
    <w:rsid w:val="007E2172"/>
    <w:rsid w:val="007E62CC"/>
    <w:rsid w:val="007F2B8A"/>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E56"/>
    <w:rsid w:val="00961E0F"/>
    <w:rsid w:val="00963923"/>
    <w:rsid w:val="00964714"/>
    <w:rsid w:val="009674CB"/>
    <w:rsid w:val="00973E66"/>
    <w:rsid w:val="009809C7"/>
    <w:rsid w:val="00980E5B"/>
    <w:rsid w:val="0098328B"/>
    <w:rsid w:val="0099033E"/>
    <w:rsid w:val="00991131"/>
    <w:rsid w:val="009942A1"/>
    <w:rsid w:val="009B61FB"/>
    <w:rsid w:val="009B6DC4"/>
    <w:rsid w:val="009B7659"/>
    <w:rsid w:val="009C5979"/>
    <w:rsid w:val="009E5F6A"/>
    <w:rsid w:val="009F5D9E"/>
    <w:rsid w:val="00A027B3"/>
    <w:rsid w:val="00A02B82"/>
    <w:rsid w:val="00A0751D"/>
    <w:rsid w:val="00A2042B"/>
    <w:rsid w:val="00A22509"/>
    <w:rsid w:val="00A342A3"/>
    <w:rsid w:val="00A450DA"/>
    <w:rsid w:val="00A53165"/>
    <w:rsid w:val="00A54186"/>
    <w:rsid w:val="00A63025"/>
    <w:rsid w:val="00A64970"/>
    <w:rsid w:val="00A73A29"/>
    <w:rsid w:val="00A902EA"/>
    <w:rsid w:val="00A91BEA"/>
    <w:rsid w:val="00AA2DA1"/>
    <w:rsid w:val="00AB2C68"/>
    <w:rsid w:val="00AB4D0E"/>
    <w:rsid w:val="00AC3D97"/>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92ED0"/>
    <w:rsid w:val="00BA1467"/>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A090F"/>
    <w:rsid w:val="00CA5AD4"/>
    <w:rsid w:val="00CA6DF4"/>
    <w:rsid w:val="00CD0986"/>
    <w:rsid w:val="00CD6A0E"/>
    <w:rsid w:val="00CD7625"/>
    <w:rsid w:val="00CE5C06"/>
    <w:rsid w:val="00CF09F4"/>
    <w:rsid w:val="00CF1E53"/>
    <w:rsid w:val="00CF667A"/>
    <w:rsid w:val="00D024FB"/>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B206B"/>
    <w:rsid w:val="00DC30CD"/>
    <w:rsid w:val="00DC53C5"/>
    <w:rsid w:val="00DD0B6B"/>
    <w:rsid w:val="00DF24B7"/>
    <w:rsid w:val="00DF34AC"/>
    <w:rsid w:val="00DF6B5D"/>
    <w:rsid w:val="00E20796"/>
    <w:rsid w:val="00E23FC7"/>
    <w:rsid w:val="00E303B3"/>
    <w:rsid w:val="00E31F48"/>
    <w:rsid w:val="00E33F2B"/>
    <w:rsid w:val="00E37FC0"/>
    <w:rsid w:val="00E40F09"/>
    <w:rsid w:val="00E41766"/>
    <w:rsid w:val="00E45E35"/>
    <w:rsid w:val="00E56007"/>
    <w:rsid w:val="00E6342F"/>
    <w:rsid w:val="00E71549"/>
    <w:rsid w:val="00E716F6"/>
    <w:rsid w:val="00E7500C"/>
    <w:rsid w:val="00E808FE"/>
    <w:rsid w:val="00E82496"/>
    <w:rsid w:val="00E91CFE"/>
    <w:rsid w:val="00EA1E49"/>
    <w:rsid w:val="00EB379C"/>
    <w:rsid w:val="00EB504F"/>
    <w:rsid w:val="00EC3819"/>
    <w:rsid w:val="00ED638B"/>
    <w:rsid w:val="00EE7C83"/>
    <w:rsid w:val="00EF01A6"/>
    <w:rsid w:val="00EF2828"/>
    <w:rsid w:val="00EF718B"/>
    <w:rsid w:val="00F1232B"/>
    <w:rsid w:val="00F20852"/>
    <w:rsid w:val="00F20B2E"/>
    <w:rsid w:val="00F21B82"/>
    <w:rsid w:val="00F21BD5"/>
    <w:rsid w:val="00F52441"/>
    <w:rsid w:val="00F611C8"/>
    <w:rsid w:val="00F62E05"/>
    <w:rsid w:val="00F64281"/>
    <w:rsid w:val="00F72E7B"/>
    <w:rsid w:val="00F83667"/>
    <w:rsid w:val="00F85C1A"/>
    <w:rsid w:val="00F86CA3"/>
    <w:rsid w:val="00F9232A"/>
    <w:rsid w:val="00F9450B"/>
    <w:rsid w:val="00F967AC"/>
    <w:rsid w:val="00FA2D56"/>
    <w:rsid w:val="00FA442A"/>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2.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3.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CDCA695-8272-4095-8FB0-687E82C3546D}"/>
</file>

<file path=docProps/app.xml><?xml version="1.0" encoding="utf-8"?>
<Properties xmlns="http://schemas.openxmlformats.org/officeDocument/2006/extended-properties" xmlns:vt="http://schemas.openxmlformats.org/officeDocument/2006/docPropsVTypes">
  <Template>Normal.dotm</Template>
  <TotalTime>2</TotalTime>
  <Pages>4</Pages>
  <Words>1135</Words>
  <Characters>6473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Neal De Snoo</cp:lastModifiedBy>
  <cp:revision>3</cp:revision>
  <cp:lastPrinted>2023-02-15T15:10:00Z</cp:lastPrinted>
  <dcterms:created xsi:type="dcterms:W3CDTF">2023-02-23T18:58:00Z</dcterms:created>
  <dcterms:modified xsi:type="dcterms:W3CDTF">2023-02-23T19:00:00Z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ies>
</file>